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5225" w14:textId="7AB40C00" w:rsidR="00C340BE" w:rsidRPr="00C340BE" w:rsidRDefault="00653203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9521AD9" wp14:editId="47509D6C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E08B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930516F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DB0CEB7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2F70F95" w14:textId="77777777" w:rsidR="00C340BE" w:rsidRPr="00C340BE" w:rsidRDefault="004648D6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41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7B1D9D71" w14:textId="49545999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A6283">
        <w:rPr>
          <w:rFonts w:ascii="Century" w:eastAsia="Calibri" w:hAnsi="Century"/>
          <w:b/>
          <w:sz w:val="32"/>
          <w:szCs w:val="32"/>
          <w:lang w:eastAsia="ru-RU"/>
        </w:rPr>
        <w:t>23/41-6663</w:t>
      </w:r>
    </w:p>
    <w:p w14:paraId="3A2E01D8" w14:textId="77777777" w:rsidR="00C340BE" w:rsidRPr="00C340BE" w:rsidRDefault="001475B3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14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AA3F86">
        <w:rPr>
          <w:rFonts w:ascii="Century" w:eastAsia="Calibri" w:hAnsi="Century"/>
          <w:szCs w:val="28"/>
          <w:lang w:eastAsia="ru-RU"/>
        </w:rPr>
        <w:t>3</w:t>
      </w:r>
      <w:r w:rsidR="004B56DD">
        <w:rPr>
          <w:rFonts w:ascii="Century" w:eastAsia="Calibri" w:hAnsi="Century"/>
          <w:szCs w:val="28"/>
          <w:lang w:eastAsia="ru-RU"/>
        </w:rPr>
        <w:t xml:space="preserve"> року</w:t>
      </w:r>
      <w:r w:rsidR="004B56DD">
        <w:rPr>
          <w:rFonts w:ascii="Century" w:eastAsia="Calibri" w:hAnsi="Century"/>
          <w:szCs w:val="28"/>
          <w:lang w:eastAsia="ru-RU"/>
        </w:rPr>
        <w:tab/>
      </w:r>
      <w:r w:rsidR="004B56DD">
        <w:rPr>
          <w:rFonts w:ascii="Century" w:eastAsia="Calibri" w:hAnsi="Century"/>
          <w:szCs w:val="28"/>
          <w:lang w:eastAsia="ru-RU"/>
        </w:rPr>
        <w:tab/>
      </w:r>
      <w:r w:rsidR="004B56DD">
        <w:rPr>
          <w:rFonts w:ascii="Century" w:eastAsia="Calibri" w:hAnsi="Century"/>
          <w:szCs w:val="28"/>
          <w:lang w:eastAsia="ru-RU"/>
        </w:rPr>
        <w:tab/>
      </w:r>
      <w:r w:rsidR="004B56D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120996CF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14EB46CA" w14:textId="77777777" w:rsidR="008627B2" w:rsidRPr="00AA3F86" w:rsidRDefault="004B56DD" w:rsidP="00C340BE">
      <w:pPr>
        <w:pStyle w:val="a3"/>
        <w:spacing w:line="240" w:lineRule="auto"/>
        <w:ind w:right="5385"/>
        <w:jc w:val="left"/>
        <w:rPr>
          <w:rFonts w:ascii="Century" w:hAnsi="Century"/>
          <w:lang w:val="ru-RU"/>
        </w:rPr>
      </w:pPr>
      <w:r>
        <w:rPr>
          <w:rFonts w:ascii="Century" w:hAnsi="Century"/>
        </w:rPr>
        <w:t xml:space="preserve">Про внесення змін до </w:t>
      </w:r>
      <w:r w:rsidR="00374CB0" w:rsidRPr="00374CB0">
        <w:rPr>
          <w:rFonts w:ascii="Century" w:hAnsi="Century"/>
        </w:rPr>
        <w:t>Пр</w:t>
      </w:r>
      <w:r w:rsidR="009E252B">
        <w:rPr>
          <w:rFonts w:ascii="Century" w:hAnsi="Century"/>
        </w:rPr>
        <w:t>ограми «</w:t>
      </w:r>
      <w:r w:rsidR="00AA3F86">
        <w:rPr>
          <w:rFonts w:ascii="Century" w:hAnsi="Century"/>
        </w:rPr>
        <w:t>Громадського здоров</w:t>
      </w:r>
      <w:r w:rsidR="00AA3F86" w:rsidRPr="00AA3F86">
        <w:rPr>
          <w:rFonts w:ascii="Century" w:hAnsi="Century"/>
          <w:lang w:val="ru-RU"/>
        </w:rPr>
        <w:t>’</w:t>
      </w:r>
      <w:r w:rsidR="00AA3F86">
        <w:rPr>
          <w:rFonts w:ascii="Century" w:hAnsi="Century"/>
        </w:rPr>
        <w:t>я Городоцької ТГ, направлена на забезпечення функціонування Державної установи «Львівський обласний центр контролю та профілактики хвороб МОЗ Україн</w:t>
      </w:r>
      <w:r w:rsidR="00AA3F86" w:rsidRPr="00AA3F86">
        <w:rPr>
          <w:rFonts w:ascii="Century" w:hAnsi="Century"/>
          <w:lang w:val="ru-RU"/>
        </w:rPr>
        <w:t>и</w:t>
      </w:r>
      <w:r w:rsidR="00AA3F86">
        <w:rPr>
          <w:rFonts w:ascii="Century" w:hAnsi="Century"/>
        </w:rPr>
        <w:t xml:space="preserve"> на 2023 рік</w:t>
      </w:r>
      <w:r w:rsidR="00374CB0" w:rsidRPr="00374CB0">
        <w:rPr>
          <w:rFonts w:ascii="Century" w:hAnsi="Century"/>
        </w:rPr>
        <w:t>»</w:t>
      </w:r>
    </w:p>
    <w:p w14:paraId="210760B7" w14:textId="77777777" w:rsidR="00FE0902" w:rsidRPr="00C340BE" w:rsidRDefault="008627B2" w:rsidP="004648D6">
      <w:pPr>
        <w:pStyle w:val="2"/>
        <w:spacing w:line="276" w:lineRule="auto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="009E252B">
        <w:rPr>
          <w:rFonts w:ascii="Century" w:hAnsi="Century"/>
          <w:szCs w:val="28"/>
        </w:rPr>
        <w:t xml:space="preserve">З метою </w:t>
      </w:r>
      <w:r w:rsidR="007A2841">
        <w:rPr>
          <w:color w:val="000000"/>
          <w:szCs w:val="28"/>
        </w:rPr>
        <w:t>забезпечення санітарно-епідеміологічного благополуччя мешканців громади</w:t>
      </w:r>
      <w:r w:rsidR="00374CB0" w:rsidRPr="00374CB0">
        <w:rPr>
          <w:rFonts w:ascii="Century" w:hAnsi="Century"/>
          <w:szCs w:val="28"/>
        </w:rPr>
        <w:t>,</w:t>
      </w:r>
      <w:r w:rsidR="004B56DD">
        <w:rPr>
          <w:rFonts w:ascii="Century" w:hAnsi="Century"/>
          <w:szCs w:val="28"/>
        </w:rPr>
        <w:t xml:space="preserve"> враховуючи лист  </w:t>
      </w:r>
      <w:r w:rsidR="004B56DD" w:rsidRPr="004B56DD">
        <w:rPr>
          <w:rFonts w:ascii="Century" w:hAnsi="Century"/>
          <w:szCs w:val="28"/>
        </w:rPr>
        <w:t>Державної установи</w:t>
      </w:r>
      <w:r w:rsidR="004B56DD">
        <w:rPr>
          <w:rFonts w:ascii="Century" w:hAnsi="Century"/>
          <w:szCs w:val="28"/>
        </w:rPr>
        <w:t xml:space="preserve"> «Львівського обласного центру контролю та профілактики хвороб Міністерства охорони здоров</w:t>
      </w:r>
      <w:r w:rsidR="004B56DD" w:rsidRPr="004B56DD">
        <w:rPr>
          <w:rFonts w:ascii="Century" w:hAnsi="Century"/>
          <w:szCs w:val="28"/>
        </w:rPr>
        <w:t>’</w:t>
      </w:r>
      <w:r w:rsidR="004B56DD">
        <w:rPr>
          <w:rFonts w:ascii="Century" w:hAnsi="Century"/>
          <w:szCs w:val="28"/>
        </w:rPr>
        <w:t>я  України»</w:t>
      </w:r>
      <w:r w:rsidR="00374CB0" w:rsidRPr="00374CB0">
        <w:rPr>
          <w:rFonts w:ascii="Century" w:hAnsi="Century"/>
          <w:szCs w:val="28"/>
        </w:rPr>
        <w:t xml:space="preserve"> керуючись статтею 25 Закону України «Про місцеве</w:t>
      </w:r>
      <w:r w:rsidR="00374CB0">
        <w:rPr>
          <w:rFonts w:ascii="Century" w:hAnsi="Century"/>
          <w:szCs w:val="28"/>
        </w:rPr>
        <w:t xml:space="preserve"> самоврядування в Україні»</w:t>
      </w:r>
      <w:r w:rsidR="00374CB0" w:rsidRPr="00374CB0">
        <w:rPr>
          <w:rFonts w:ascii="Century" w:hAnsi="Century"/>
          <w:szCs w:val="28"/>
        </w:rPr>
        <w:t xml:space="preserve"> міська рада</w:t>
      </w:r>
    </w:p>
    <w:p w14:paraId="33162233" w14:textId="77777777" w:rsidR="00C340BE" w:rsidRPr="00C340BE" w:rsidRDefault="008627B2" w:rsidP="004648D6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32AD092" w14:textId="77777777" w:rsidR="008627B2" w:rsidRDefault="008627B2" w:rsidP="004648D6">
      <w:pPr>
        <w:pStyle w:val="3"/>
        <w:spacing w:line="276" w:lineRule="auto"/>
        <w:ind w:right="62" w:firstLine="567"/>
        <w:jc w:val="both"/>
        <w:rPr>
          <w:rFonts w:ascii="Century" w:hAnsi="Century"/>
        </w:rPr>
      </w:pPr>
      <w:r w:rsidRPr="007A2841">
        <w:rPr>
          <w:rFonts w:ascii="Century" w:hAnsi="Century"/>
        </w:rPr>
        <w:t xml:space="preserve">1. </w:t>
      </w:r>
      <w:r w:rsidR="004B56DD">
        <w:rPr>
          <w:rFonts w:ascii="Century" w:hAnsi="Century"/>
        </w:rPr>
        <w:t xml:space="preserve">Внести зміни у </w:t>
      </w:r>
      <w:r w:rsidR="00374CB0" w:rsidRPr="007A2841">
        <w:rPr>
          <w:rFonts w:ascii="Century" w:hAnsi="Century"/>
        </w:rPr>
        <w:t xml:space="preserve"> Програму </w:t>
      </w:r>
      <w:r w:rsidR="00765848" w:rsidRPr="007A2841">
        <w:rPr>
          <w:rFonts w:ascii="Century" w:hAnsi="Century"/>
        </w:rPr>
        <w:t>«</w:t>
      </w:r>
      <w:r w:rsidR="007A2841" w:rsidRPr="007A2841">
        <w:rPr>
          <w:rFonts w:ascii="Century" w:hAnsi="Century"/>
          <w:color w:val="000000"/>
          <w:szCs w:val="28"/>
        </w:rPr>
        <w:t xml:space="preserve">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r w:rsidR="004B56DD">
        <w:rPr>
          <w:rFonts w:ascii="Century" w:hAnsi="Century"/>
          <w:color w:val="000000"/>
          <w:szCs w:val="28"/>
        </w:rPr>
        <w:t>хвороб МОЗ України» на 2023 рік</w:t>
      </w:r>
      <w:r w:rsidR="007A2841" w:rsidRPr="007A2841">
        <w:rPr>
          <w:rFonts w:ascii="Century" w:hAnsi="Century"/>
          <w:color w:val="000000"/>
          <w:szCs w:val="28"/>
        </w:rPr>
        <w:t xml:space="preserve"> </w:t>
      </w:r>
      <w:r w:rsidR="00765848" w:rsidRPr="007A2841">
        <w:rPr>
          <w:rFonts w:ascii="Century" w:hAnsi="Century"/>
        </w:rPr>
        <w:t>»</w:t>
      </w:r>
      <w:r w:rsidR="001475B3">
        <w:rPr>
          <w:rFonts w:ascii="Century" w:hAnsi="Century"/>
        </w:rPr>
        <w:t>, а саме:</w:t>
      </w:r>
    </w:p>
    <w:p w14:paraId="4C906D45" w14:textId="77777777" w:rsidR="008627B2" w:rsidRPr="001475B3" w:rsidRDefault="001475B3" w:rsidP="004648D6">
      <w:pPr>
        <w:widowControl w:val="0"/>
        <w:spacing w:line="276" w:lineRule="auto"/>
        <w:ind w:firstLine="567"/>
        <w:contextualSpacing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- </w:t>
      </w:r>
      <w:r w:rsidRPr="0016634A">
        <w:rPr>
          <w:rFonts w:ascii="Century" w:hAnsi="Century"/>
          <w:szCs w:val="28"/>
        </w:rPr>
        <w:t>доповнити програму пунктом «  У разі невикористання субвенції протягом бюджетного 2023 року, невикористані залишки</w:t>
      </w:r>
      <w:r>
        <w:rPr>
          <w:rFonts w:ascii="Century" w:hAnsi="Century"/>
          <w:szCs w:val="28"/>
        </w:rPr>
        <w:t xml:space="preserve"> коштів залишаються у державному бюджеті і використовуються в наступному бюджетному періоді з урахуванням цільового призначення субвенції»</w:t>
      </w:r>
      <w:r w:rsidRPr="005A038E">
        <w:rPr>
          <w:rFonts w:ascii="Century" w:hAnsi="Century"/>
          <w:szCs w:val="28"/>
        </w:rPr>
        <w:t>.</w:t>
      </w:r>
    </w:p>
    <w:p w14:paraId="5BBCD033" w14:textId="77777777" w:rsidR="006E4611" w:rsidRPr="001475B3" w:rsidRDefault="008627B2" w:rsidP="004648D6">
      <w:pPr>
        <w:autoSpaceDE w:val="0"/>
        <w:autoSpaceDN w:val="0"/>
        <w:spacing w:line="276" w:lineRule="auto"/>
        <w:ind w:firstLine="567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758C1016" w14:textId="77777777" w:rsidR="004B56DD" w:rsidRPr="001475B3" w:rsidRDefault="0060593A" w:rsidP="001475B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  <w:r w:rsidR="00D12845">
        <w:rPr>
          <w:color w:val="000000"/>
          <w:szCs w:val="28"/>
        </w:rPr>
        <w:t xml:space="preserve">                                                                    </w:t>
      </w:r>
      <w:r w:rsidR="00F40963">
        <w:rPr>
          <w:color w:val="000000"/>
          <w:szCs w:val="28"/>
        </w:rPr>
        <w:t xml:space="preserve"> </w:t>
      </w:r>
    </w:p>
    <w:sectPr w:rsidR="004B56DD" w:rsidRPr="001475B3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03415" w14:textId="77777777" w:rsidR="00AE0CAC" w:rsidRDefault="00AE0CAC">
      <w:pPr>
        <w:spacing w:line="240" w:lineRule="auto"/>
      </w:pPr>
      <w:r>
        <w:separator/>
      </w:r>
    </w:p>
  </w:endnote>
  <w:endnote w:type="continuationSeparator" w:id="0">
    <w:p w14:paraId="3AC8497F" w14:textId="77777777" w:rsidR="00AE0CAC" w:rsidRDefault="00AE0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95309" w14:textId="77777777" w:rsidR="00AE0CAC" w:rsidRDefault="00AE0CAC">
      <w:pPr>
        <w:spacing w:line="240" w:lineRule="auto"/>
      </w:pPr>
      <w:r>
        <w:separator/>
      </w:r>
    </w:p>
  </w:footnote>
  <w:footnote w:type="continuationSeparator" w:id="0">
    <w:p w14:paraId="70E4FC4F" w14:textId="77777777" w:rsidR="00AE0CAC" w:rsidRDefault="00AE0C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A4599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85CEE13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70"/>
    <w:multiLevelType w:val="multilevel"/>
    <w:tmpl w:val="113EDC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5F8F3BC3"/>
    <w:multiLevelType w:val="multilevel"/>
    <w:tmpl w:val="CFC07B8C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num w:numId="1" w16cid:durableId="753890682">
    <w:abstractNumId w:val="0"/>
  </w:num>
  <w:num w:numId="2" w16cid:durableId="702174292">
    <w:abstractNumId w:val="2"/>
  </w:num>
  <w:num w:numId="3" w16cid:durableId="1935628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D6C"/>
    <w:rsid w:val="001475B3"/>
    <w:rsid w:val="00156E82"/>
    <w:rsid w:val="00161D17"/>
    <w:rsid w:val="0016704B"/>
    <w:rsid w:val="001C570A"/>
    <w:rsid w:val="0021007D"/>
    <w:rsid w:val="002339EB"/>
    <w:rsid w:val="00252D35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648D6"/>
    <w:rsid w:val="004B56DD"/>
    <w:rsid w:val="004F76B6"/>
    <w:rsid w:val="005346AA"/>
    <w:rsid w:val="00560B70"/>
    <w:rsid w:val="00560E57"/>
    <w:rsid w:val="00567197"/>
    <w:rsid w:val="00574DAC"/>
    <w:rsid w:val="0058382C"/>
    <w:rsid w:val="00586A00"/>
    <w:rsid w:val="005C08A4"/>
    <w:rsid w:val="005D12C8"/>
    <w:rsid w:val="005D7829"/>
    <w:rsid w:val="0060593A"/>
    <w:rsid w:val="00625396"/>
    <w:rsid w:val="00653203"/>
    <w:rsid w:val="006676BA"/>
    <w:rsid w:val="006A0F46"/>
    <w:rsid w:val="006A39FE"/>
    <w:rsid w:val="006A3D0A"/>
    <w:rsid w:val="006A6283"/>
    <w:rsid w:val="006B01E1"/>
    <w:rsid w:val="006C0438"/>
    <w:rsid w:val="006E4611"/>
    <w:rsid w:val="006F4359"/>
    <w:rsid w:val="00712714"/>
    <w:rsid w:val="00725427"/>
    <w:rsid w:val="007353AB"/>
    <w:rsid w:val="00736429"/>
    <w:rsid w:val="007536B2"/>
    <w:rsid w:val="00765848"/>
    <w:rsid w:val="007809B4"/>
    <w:rsid w:val="00786A4B"/>
    <w:rsid w:val="007A2841"/>
    <w:rsid w:val="007A7324"/>
    <w:rsid w:val="00816DC4"/>
    <w:rsid w:val="00833FD4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7184D"/>
    <w:rsid w:val="00992A92"/>
    <w:rsid w:val="009A11C0"/>
    <w:rsid w:val="009E252B"/>
    <w:rsid w:val="00A02E1A"/>
    <w:rsid w:val="00A238AA"/>
    <w:rsid w:val="00A25CBF"/>
    <w:rsid w:val="00A5171F"/>
    <w:rsid w:val="00A523F4"/>
    <w:rsid w:val="00A60710"/>
    <w:rsid w:val="00A849F1"/>
    <w:rsid w:val="00AA3F86"/>
    <w:rsid w:val="00AD07EC"/>
    <w:rsid w:val="00AD3A04"/>
    <w:rsid w:val="00AE0CAC"/>
    <w:rsid w:val="00AE56D1"/>
    <w:rsid w:val="00AF3F0D"/>
    <w:rsid w:val="00B23435"/>
    <w:rsid w:val="00B6158F"/>
    <w:rsid w:val="00B82400"/>
    <w:rsid w:val="00BB03AC"/>
    <w:rsid w:val="00BC3786"/>
    <w:rsid w:val="00BD6A48"/>
    <w:rsid w:val="00C01FA7"/>
    <w:rsid w:val="00C32494"/>
    <w:rsid w:val="00C340BE"/>
    <w:rsid w:val="00C465AD"/>
    <w:rsid w:val="00C541EC"/>
    <w:rsid w:val="00C57316"/>
    <w:rsid w:val="00C6470C"/>
    <w:rsid w:val="00CB31B3"/>
    <w:rsid w:val="00D12845"/>
    <w:rsid w:val="00D33FBD"/>
    <w:rsid w:val="00D67E05"/>
    <w:rsid w:val="00DF31CD"/>
    <w:rsid w:val="00DF419A"/>
    <w:rsid w:val="00E00504"/>
    <w:rsid w:val="00E307CD"/>
    <w:rsid w:val="00E612FD"/>
    <w:rsid w:val="00E77C6B"/>
    <w:rsid w:val="00EA0A21"/>
    <w:rsid w:val="00EC589A"/>
    <w:rsid w:val="00ED7580"/>
    <w:rsid w:val="00ED7C22"/>
    <w:rsid w:val="00F0603C"/>
    <w:rsid w:val="00F11318"/>
    <w:rsid w:val="00F27CD7"/>
    <w:rsid w:val="00F40963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4D782"/>
  <w15:chartTrackingRefBased/>
  <w15:docId w15:val="{99B7F35B-1FA2-47D5-A138-234188FB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customStyle="1" w:styleId="normal">
    <w:name w:val="normal"/>
    <w:rsid w:val="007A2841"/>
  </w:style>
  <w:style w:type="table" w:styleId="af0">
    <w:name w:val="Table Grid"/>
    <w:basedOn w:val="a1"/>
    <w:uiPriority w:val="59"/>
    <w:rsid w:val="009718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68AD-A9D0-43A7-A5C2-8817009C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2022-02-15T12:48:00Z</cp:lastPrinted>
  <dcterms:created xsi:type="dcterms:W3CDTF">2023-12-15T08:32:00Z</dcterms:created>
  <dcterms:modified xsi:type="dcterms:W3CDTF">2023-12-15T08:32:00Z</dcterms:modified>
</cp:coreProperties>
</file>